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F8" w:rsidRDefault="006A51F8" w:rsidP="006A51F8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51F8">
        <w:rPr>
          <w:rFonts w:ascii="Times New Roman" w:hAnsi="Times New Roman" w:cs="Times New Roman"/>
          <w:b/>
          <w:sz w:val="28"/>
          <w:lang w:eastAsia="ru-RU"/>
        </w:rPr>
        <w:t>Анализ реализации программы воспитания МБОУ  Маны</w:t>
      </w:r>
      <w:proofErr w:type="gramStart"/>
      <w:r w:rsidRPr="006A51F8">
        <w:rPr>
          <w:rFonts w:ascii="Times New Roman" w:hAnsi="Times New Roman" w:cs="Times New Roman"/>
          <w:b/>
          <w:sz w:val="28"/>
          <w:lang w:eastAsia="ru-RU"/>
        </w:rPr>
        <w:t>ч-</w:t>
      </w:r>
      <w:proofErr w:type="gramEnd"/>
      <w:r w:rsidRPr="006A51F8">
        <w:rPr>
          <w:rFonts w:ascii="Times New Roman" w:hAnsi="Times New Roman" w:cs="Times New Roman"/>
          <w:b/>
          <w:sz w:val="28"/>
          <w:lang w:eastAsia="ru-RU"/>
        </w:rPr>
        <w:t xml:space="preserve"> Балабинской ООШ за 2022-2023 учебный год.</w:t>
      </w:r>
    </w:p>
    <w:p w:rsidR="006A51F8" w:rsidRPr="006A51F8" w:rsidRDefault="006A51F8" w:rsidP="006A51F8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A51F8" w:rsidRPr="006A51F8" w:rsidRDefault="006A51F8" w:rsidP="006A51F8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Программа воспитания МБОУ </w:t>
      </w:r>
      <w:r>
        <w:rPr>
          <w:rFonts w:ascii="Times New Roman" w:hAnsi="Times New Roman" w:cs="Times New Roman"/>
          <w:sz w:val="28"/>
          <w:lang w:eastAsia="ru-RU"/>
        </w:rPr>
        <w:t xml:space="preserve"> Маны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ч-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Балабинской ООШ </w:t>
      </w:r>
      <w:r w:rsidRPr="006A51F8">
        <w:rPr>
          <w:rFonts w:ascii="Times New Roman" w:hAnsi="Times New Roman" w:cs="Times New Roman"/>
          <w:sz w:val="28"/>
          <w:lang w:eastAsia="ru-RU"/>
        </w:rPr>
        <w:t xml:space="preserve">была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общего образования. </w:t>
      </w:r>
    </w:p>
    <w:p w:rsidR="006A51F8" w:rsidRPr="006A51F8" w:rsidRDefault="006A51F8" w:rsidP="006A51F8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В учебно-воспитательной деятельности педагоги школы опирались на нормативно-правовые документы: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Конституция Российской Федерации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Семейный кодекс Российской Федерации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Конвенция о правах ребенка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Федеральный закон от 29.12.2012 №273- «Об образовании в Российской Федерации»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- Устав МБОУ</w:t>
      </w:r>
      <w:r>
        <w:rPr>
          <w:rFonts w:ascii="Times New Roman" w:hAnsi="Times New Roman" w:cs="Times New Roman"/>
          <w:sz w:val="28"/>
          <w:lang w:eastAsia="ru-RU"/>
        </w:rPr>
        <w:t xml:space="preserve"> Маны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ч-</w:t>
      </w:r>
      <w:proofErr w:type="gramEnd"/>
      <w:r>
        <w:rPr>
          <w:rFonts w:ascii="Times New Roman" w:hAnsi="Times New Roman" w:cs="Times New Roman"/>
          <w:sz w:val="28"/>
          <w:lang w:eastAsia="ru-RU"/>
        </w:rPr>
        <w:t xml:space="preserve"> Балабинской ООШ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b/>
          <w:sz w:val="28"/>
          <w:lang w:eastAsia="ru-RU"/>
        </w:rPr>
      </w:pPr>
      <w:r w:rsidRPr="006A51F8">
        <w:rPr>
          <w:rFonts w:ascii="Times New Roman" w:hAnsi="Times New Roman" w:cs="Times New Roman"/>
          <w:b/>
          <w:sz w:val="28"/>
          <w:lang w:eastAsia="ru-RU"/>
        </w:rPr>
        <w:t xml:space="preserve">Кадровое обеспечение: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Руководитель: директор школы – </w:t>
      </w:r>
      <w:r>
        <w:rPr>
          <w:rFonts w:ascii="Times New Roman" w:hAnsi="Times New Roman" w:cs="Times New Roman"/>
          <w:sz w:val="28"/>
          <w:lang w:eastAsia="ru-RU"/>
        </w:rPr>
        <w:t>Александрова Е.Ю.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Заместитель директора по</w:t>
      </w:r>
      <w:r>
        <w:rPr>
          <w:rFonts w:ascii="Times New Roman" w:hAnsi="Times New Roman" w:cs="Times New Roman"/>
          <w:sz w:val="28"/>
          <w:lang w:eastAsia="ru-RU"/>
        </w:rPr>
        <w:t xml:space="preserve"> учебной работе </w:t>
      </w:r>
      <w:proofErr w:type="gramStart"/>
      <w:r w:rsidRPr="006A51F8">
        <w:rPr>
          <w:rFonts w:ascii="Times New Roman" w:hAnsi="Times New Roman" w:cs="Times New Roman"/>
          <w:sz w:val="28"/>
          <w:lang w:eastAsia="ru-RU"/>
        </w:rPr>
        <w:t>–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А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лексанян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Л.Е. 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Советник директора по воспитанию и взаимодействию с детскими общественными объединениями –</w:t>
      </w:r>
      <w:r>
        <w:rPr>
          <w:rFonts w:ascii="Times New Roman" w:hAnsi="Times New Roman" w:cs="Times New Roman"/>
          <w:sz w:val="28"/>
          <w:lang w:eastAsia="ru-RU"/>
        </w:rPr>
        <w:t xml:space="preserve"> Тихонова А.В. 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 Социальный педагог </w:t>
      </w:r>
      <w:proofErr w:type="gramStart"/>
      <w:r w:rsidRPr="006A51F8">
        <w:rPr>
          <w:rFonts w:ascii="Times New Roman" w:hAnsi="Times New Roman" w:cs="Times New Roman"/>
          <w:sz w:val="28"/>
          <w:lang w:eastAsia="ru-RU"/>
        </w:rPr>
        <w:t>–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Л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ухта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А.А.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 Педагог – психолог </w:t>
      </w:r>
      <w:r>
        <w:rPr>
          <w:rFonts w:ascii="Times New Roman" w:hAnsi="Times New Roman" w:cs="Times New Roman"/>
          <w:sz w:val="28"/>
          <w:lang w:eastAsia="ru-RU"/>
        </w:rPr>
        <w:t>–</w:t>
      </w:r>
      <w:r w:rsidRPr="006A51F8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Неменущая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С.А.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Классные руководители.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</w:t>
      </w:r>
      <w:r>
        <w:rPr>
          <w:rFonts w:ascii="Times New Roman" w:hAnsi="Times New Roman" w:cs="Times New Roman"/>
          <w:sz w:val="28"/>
          <w:lang w:eastAsia="ru-RU"/>
        </w:rPr>
        <w:tab/>
      </w:r>
      <w:r w:rsidRPr="006A51F8">
        <w:rPr>
          <w:rFonts w:ascii="Times New Roman" w:hAnsi="Times New Roman" w:cs="Times New Roman"/>
          <w:sz w:val="28"/>
          <w:lang w:eastAsia="ru-RU"/>
        </w:rPr>
        <w:t xml:space="preserve">В основу воспитательной системы школы положены идеи гуманной творческой педагогики как современной идеологии воспитания. </w:t>
      </w:r>
    </w:p>
    <w:p w:rsidR="0095693F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A58D9">
        <w:rPr>
          <w:rFonts w:ascii="Times New Roman" w:hAnsi="Times New Roman" w:cs="Times New Roman"/>
          <w:sz w:val="28"/>
          <w:szCs w:val="28"/>
        </w:rPr>
        <w:t>Каждый модуль отражен в календарных планах воспитательной работы, реализуемых по ступеням образования (1-4 классы,5-9 классы).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6A58D9" w:rsidRPr="006A58D9" w:rsidRDefault="006A58D9" w:rsidP="006A51F8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«Ключевые общешкольные дела»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дела – это главные традиционные школьные дела, в которых принимает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</w:t>
      </w: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Общешкольные праздники – ежегодно проводимые творческие дела, связанные со значимыми для детей и педагогов знаменательными датами и в которых участвуют все классы школы такие как: </w:t>
      </w:r>
      <w:proofErr w:type="gramEnd"/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-День Знаний;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Церемония поднятия Государственного флага РФ и исполнение гимна РФ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Мероприятия </w:t>
      </w:r>
      <w:proofErr w:type="gramStart"/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proofErr w:type="gramEnd"/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Дню солидарности в борьбе с терроризмом: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Классный час «Моя Россия – без терроризма»;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Информационный урок «Правила поведения при угрозе террористического акта»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            Конкурс рисунков «Мы за мир»;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Тематическая линейка, посвященная Дню памяти жертв терроризма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Туристическая эстафета. Полоса препятствий – школа выживания»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День полного освобождения Ленинграда от фашистской блокады (1944):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Акция «Блокадный хлеб»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Мероприятия, посвященные 8 марта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 Мероприятия, посвященные празднованию Победы в 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ОВ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Акция «Георгиевская лента»</w:t>
      </w:r>
    </w:p>
    <w:p w:rsidR="006A58D9" w:rsidRDefault="006A58D9" w:rsidP="006A58D9">
      <w:pPr>
        <w:pStyle w:val="a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Акция «Открытка ветерану»</w:t>
      </w:r>
    </w:p>
    <w:p w:rsidR="006A58D9" w:rsidRDefault="006A58D9" w:rsidP="006A58D9">
      <w:pPr>
        <w:pStyle w:val="a4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Акция «Письмо Солдату»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Акция «Посылка Солдату»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Участие в митинге в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«Бессмертный полк», «Свеча памяти»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посвященные </w:t>
      </w:r>
      <w:r w:rsidRPr="006A58D9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9 мая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Общешкольная линейка «Последний звонок»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церемонии награждения школьников за активное участие в жизни школы, победу в конкурсах, соревнованиях, олимпиадах, проводятся на еженедельной общешкольной линейке «Поднятия флага РФ», что приобретает  торжественность и повышает  мотивацию у учащихся в участии </w:t>
      </w:r>
      <w:proofErr w:type="gramStart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различного</w:t>
      </w:r>
      <w:proofErr w:type="gramEnd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мероприятиях.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58D9" w:rsidRPr="006A58D9" w:rsidRDefault="006A58D9" w:rsidP="006A51F8">
      <w:pPr>
        <w:pStyle w:val="a4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«Классное руководство»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работу с классом, классный руководитель организует работу с коллективом класса, индивидуальную работу с обучающимися класса, работу с учителями, преподающими в данном классе, работу с родителями обучающихся или их законными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ставителями. В школе работают 9 классных руководителя в 9</w:t>
      </w: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коллективах.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Составлены планы ВР во всех классах за 2022-2023 учебный год, оформлены социальные 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 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направлены уведомления по успеваемости детей, с выпиской оценок. Проводилась индивидуальная работа по повышению успеваемости учащихся. Перед каникулами проводился инструктаж с учащимися по ПБ, ПДД.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наставничества, реализуемые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Модель наставничества «учитель – ученик», «ученик -  ученик», «учитель – учитель»: 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проектная деятельность (5-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классы); 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наставников с </w:t>
      </w:r>
      <w:proofErr w:type="gramStart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состоящими на учёте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ВШУ;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коллективных творческих дел 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помощь.</w:t>
      </w:r>
    </w:p>
    <w:p w:rsidR="006A58D9" w:rsidRPr="006A58D9" w:rsidRDefault="006A58D9" w:rsidP="006A58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наставников - педагогов 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зрослых) – 4</w:t>
      </w: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наставников от 10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5лет – 2</w:t>
      </w: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чество наставляемых  от 10 до 15 лет – 1</w:t>
      </w: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8D9" w:rsidRDefault="006A58D9" w:rsidP="006A58D9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A58D9" w:rsidRPr="006A58D9" w:rsidRDefault="006A58D9" w:rsidP="006A58D9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58D9">
        <w:rPr>
          <w:rFonts w:ascii="Times New Roman" w:hAnsi="Times New Roman" w:cs="Times New Roman"/>
          <w:b/>
          <w:sz w:val="28"/>
          <w:lang w:eastAsia="ru-RU"/>
        </w:rPr>
        <w:t>Модуль «Курсы внеурочной деятельности»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 xml:space="preserve">Внеурочная деятельность реализуется в 1-11 классах по направлениям: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6A58D9">
        <w:rPr>
          <w:rFonts w:ascii="Times New Roman" w:hAnsi="Times New Roman" w:cs="Times New Roman"/>
          <w:sz w:val="28"/>
          <w:lang w:eastAsia="ru-RU"/>
        </w:rPr>
        <w:t>общеинтеллектуальное</w:t>
      </w:r>
      <w:proofErr w:type="spellEnd"/>
      <w:r w:rsidRPr="006A58D9">
        <w:rPr>
          <w:rFonts w:ascii="Times New Roman" w:hAnsi="Times New Roman" w:cs="Times New Roman"/>
          <w:sz w:val="28"/>
          <w:lang w:eastAsia="ru-RU"/>
        </w:rPr>
        <w:t xml:space="preserve">,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 xml:space="preserve">общекультурное,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>духовно - нравственное,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 xml:space="preserve"> спортивно - оздоровительное,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 xml:space="preserve">социальное.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 xml:space="preserve">Часть реализуемых программ обязательна для всех обучающихся, часть </w:t>
      </w:r>
      <w:proofErr w:type="gramStart"/>
      <w:r w:rsidRPr="006A58D9">
        <w:rPr>
          <w:rFonts w:ascii="Times New Roman" w:hAnsi="Times New Roman" w:cs="Times New Roman"/>
          <w:sz w:val="28"/>
          <w:lang w:eastAsia="ru-RU"/>
        </w:rPr>
        <w:t>обучающиеся</w:t>
      </w:r>
      <w:proofErr w:type="gramEnd"/>
      <w:r w:rsidRPr="006A58D9">
        <w:rPr>
          <w:rFonts w:ascii="Times New Roman" w:hAnsi="Times New Roman" w:cs="Times New Roman"/>
          <w:sz w:val="28"/>
          <w:lang w:eastAsia="ru-RU"/>
        </w:rPr>
        <w:t xml:space="preserve"> посещают по выбору.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>Занятость учащихся 1-4 классов во внеуро</w:t>
      </w:r>
      <w:r>
        <w:rPr>
          <w:rFonts w:ascii="Times New Roman" w:hAnsi="Times New Roman" w:cs="Times New Roman"/>
          <w:sz w:val="28"/>
          <w:lang w:eastAsia="ru-RU"/>
        </w:rPr>
        <w:t>чной деятельности – 100 %; в 5-9</w:t>
      </w:r>
      <w:r w:rsidRPr="006A58D9">
        <w:rPr>
          <w:rFonts w:ascii="Times New Roman" w:hAnsi="Times New Roman" w:cs="Times New Roman"/>
          <w:sz w:val="28"/>
          <w:lang w:eastAsia="ru-RU"/>
        </w:rPr>
        <w:t xml:space="preserve"> классах – </w:t>
      </w:r>
      <w:r>
        <w:rPr>
          <w:rFonts w:ascii="Times New Roman" w:hAnsi="Times New Roman" w:cs="Times New Roman"/>
          <w:sz w:val="28"/>
          <w:lang w:eastAsia="ru-RU"/>
        </w:rPr>
        <w:t>10</w:t>
      </w:r>
      <w:r w:rsidRPr="006A58D9">
        <w:rPr>
          <w:rFonts w:ascii="Times New Roman" w:hAnsi="Times New Roman" w:cs="Times New Roman"/>
          <w:sz w:val="28"/>
          <w:lang w:eastAsia="ru-RU"/>
        </w:rPr>
        <w:t>0%.  Расписание занятий соответствует требованиям. Внеурочная деятельность охватывает все виды деятельности.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8D9">
        <w:rPr>
          <w:rFonts w:ascii="Times New Roman" w:hAnsi="Times New Roman" w:cs="Times New Roman"/>
          <w:sz w:val="28"/>
          <w:lang w:eastAsia="ru-RU"/>
        </w:rPr>
        <w:t>            Программы внеурочной деятельности соответствуют основным требованиям написания программ.</w:t>
      </w:r>
    </w:p>
    <w:p w:rsidR="006A58D9" w:rsidRPr="006A58D9" w:rsidRDefault="006A58D9" w:rsidP="006A58D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Style w:val="a3"/>
          <w:rFonts w:ascii="Times New Roman" w:hAnsi="Times New Roman" w:cs="Times New Roman"/>
          <w:sz w:val="28"/>
          <w:szCs w:val="28"/>
        </w:rPr>
        <w:t>Модуль «Школьный урок»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в 2022-2023 учебном году были проведены открытые уроки для родителей обучающихся. </w:t>
      </w:r>
    </w:p>
    <w:p w:rsidR="006A58D9" w:rsidRPr="006A58D9" w:rsidRDefault="006A58D9" w:rsidP="006A58D9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в отличие от обычных — специально подготовленная форма организации методической работы, в то же время на таких уроках протекает реальный учебный процесс.</w:t>
      </w:r>
      <w:proofErr w:type="gramEnd"/>
      <w:r w:rsidRPr="006A5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уроке учитель показывает, демонстрирует свой позитивный или инновационный опыт, реализацию методической идеи, применение того или иного методического приема или метода обучения. </w:t>
      </w:r>
    </w:p>
    <w:p w:rsidR="006A58D9" w:rsidRDefault="006A58D9" w:rsidP="006A58D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уроки:</w:t>
      </w:r>
      <w:r w:rsidRPr="006A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 </w:t>
      </w:r>
      <w:r w:rsidRPr="006A5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A5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Математика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Л.Е.</w:t>
      </w:r>
    </w:p>
    <w:p w:rsidR="006A58D9" w:rsidRDefault="006A58D9" w:rsidP="006A58D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6A58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 - Биология,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Г.И.</w:t>
      </w:r>
    </w:p>
    <w:p w:rsidR="006A58D9" w:rsidRDefault="006A58D9" w:rsidP="006A58D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клас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Физика . Учитель- Тихонова А.В.</w:t>
      </w:r>
    </w:p>
    <w:p w:rsidR="006A58D9" w:rsidRDefault="006A58D9" w:rsidP="006A58D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 класс – Русский язык.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Е.Н.</w:t>
      </w:r>
    </w:p>
    <w:p w:rsid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A58D9">
        <w:rPr>
          <w:rFonts w:ascii="Times New Roman" w:hAnsi="Times New Roman" w:cs="Times New Roman"/>
          <w:sz w:val="28"/>
          <w:szCs w:val="28"/>
        </w:rPr>
        <w:t xml:space="preserve">Уроки соответствуют требованиям ФГОС. 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</w:t>
      </w:r>
      <w:r>
        <w:rPr>
          <w:rFonts w:ascii="Times New Roman" w:hAnsi="Times New Roman" w:cs="Times New Roman"/>
          <w:sz w:val="28"/>
          <w:szCs w:val="28"/>
        </w:rPr>
        <w:t>мозговой штурм, викторины, игры.</w:t>
      </w:r>
    </w:p>
    <w:p w:rsid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58D9" w:rsidRPr="006A58D9" w:rsidRDefault="006A58D9" w:rsidP="006A58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b/>
          <w:sz w:val="28"/>
          <w:szCs w:val="28"/>
          <w:lang w:eastAsia="ru-RU"/>
        </w:rPr>
        <w:t>Модуль «Самоуправление»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сентябре во всех классах прошли выборы активов, распределены обязанности.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>В школе создан Совет обучающихся, в состав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вошли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5-9 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классов. Выборы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обучающихся прошли </w:t>
      </w:r>
      <w:r w:rsidRPr="006A58D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общего дня выборов.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 Совет обучающихся работает в 5 направлениях: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1. Духовно-нравственное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2. Социальное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 3. </w:t>
      </w:r>
      <w:proofErr w:type="spell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4. Общекультурное; 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proofErr w:type="gram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Физкультурное-спортив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ное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оздоровительное развитие.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Советом обучающихся проведена следующая работа: проводились рейды по проверке внешнего вида учащихся, принимали участие в подготовке всех основных мероприятий, согласно плану</w:t>
      </w:r>
      <w:proofErr w:type="gram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кциях «Сделаем школу красивой», «Спасибо Вам ветераны», реализации проекта наставничества «От ученика к ученику».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работу по данному направлению, следует отметить, что школьники чувствуют свою ответственность за происходящее в школе, понимают, на что именно они могут повлиять в школьной жизни и знают, как это можно сделать. Ребята часто выступают инициаторами, организаторами тех или иных школьных или </w:t>
      </w:r>
      <w:proofErr w:type="spell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внутриклассных</w:t>
      </w:r>
      <w:proofErr w:type="spell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 дел, имеют возможность выбирать зоны своей ответственности за то или иное дело.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58D9" w:rsidRPr="006A58D9" w:rsidRDefault="006A58D9" w:rsidP="006A58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b/>
          <w:sz w:val="28"/>
          <w:szCs w:val="28"/>
          <w:lang w:eastAsia="ru-RU"/>
        </w:rPr>
        <w:t>Модуль «Детские общественные объединения»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В школе уже не первый год работают отряд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 «Юные инспектора дорожного движения»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1- 4 классы и 5-9 классы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>, руководитель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Лухта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>Ребята проводят беседы, викторины, выпускают стенгазеты, информационные вестники, листовки по безопасности дорожного движения, профилактике правонарушений и преступлений, правовой тематике, противопожарному направлению. Проводят шефскую работу, помогают ученикам начальной школы в изучении правил дорожного движения, правилам поведения, противопожарным навыкам, проводят конкурсы рисунков, поделок, оказывают помощь при подготовке наглядных пособий.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В феврале 2023 года состоялось открытие п</w:t>
      </w:r>
      <w:r w:rsidRPr="006A5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ервичного отделения российского движения детей и молодежи "Движение первых"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председатель объединения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Е.Н.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объединение  </w:t>
      </w:r>
      <w:r w:rsidRPr="006A58D9">
        <w:rPr>
          <w:rFonts w:ascii="Times New Roman" w:hAnsi="Times New Roman" w:cs="Times New Roman"/>
          <w:sz w:val="28"/>
          <w:szCs w:val="28"/>
          <w:lang w:eastAsia="ru-RU"/>
        </w:rPr>
        <w:t>дает возможность для каждого активиста проявить себя в любом из направлений деятельности организации, развить свои способности, обменяться опытом, поделиться новыми знаниями со школьниками из любого уголка страны.</w:t>
      </w:r>
    </w:p>
    <w:p w:rsidR="006A58D9" w:rsidRPr="006A58D9" w:rsidRDefault="006A58D9" w:rsidP="006A58D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A58D9" w:rsidRPr="006A58D9" w:rsidRDefault="006A58D9" w:rsidP="006A58D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Модуль «Профориентация»</w:t>
      </w:r>
    </w:p>
    <w:p w:rsidR="006A58D9" w:rsidRPr="006A58D9" w:rsidRDefault="006A58D9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оказания </w:t>
      </w:r>
      <w:proofErr w:type="spell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учащимся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  <w:proofErr w:type="gramEnd"/>
    </w:p>
    <w:p w:rsidR="006A58D9" w:rsidRDefault="006A58D9" w:rsidP="0027743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В этом учебном году было организовано КТД «День профессий». Данное мероприятие охватило 100% </w:t>
      </w:r>
      <w:proofErr w:type="gram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6A58D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A58D9">
        <w:rPr>
          <w:rFonts w:ascii="Times New Roman" w:hAnsi="Times New Roman" w:cs="Times New Roman"/>
          <w:sz w:val="28"/>
          <w:szCs w:val="28"/>
          <w:lang w:eastAsia="ru-RU"/>
        </w:rPr>
        <w:t>В течение дня были организованы разные виды занятости обучающихся: информационный ч</w:t>
      </w:r>
      <w:r w:rsidR="0027743F">
        <w:rPr>
          <w:rFonts w:ascii="Times New Roman" w:hAnsi="Times New Roman" w:cs="Times New Roman"/>
          <w:sz w:val="28"/>
          <w:szCs w:val="28"/>
          <w:lang w:eastAsia="ru-RU"/>
        </w:rPr>
        <w:t>ас о профессиях, важности труда.</w:t>
      </w:r>
      <w:proofErr w:type="gramEnd"/>
    </w:p>
    <w:p w:rsidR="0027743F" w:rsidRPr="006A58D9" w:rsidRDefault="0027743F" w:rsidP="0027743F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году был дан старт Всероссийского проекта «Билет в Будущее» для учащихся 6-9 классов (руководитель – Жулидова Е.В.)</w:t>
      </w:r>
    </w:p>
    <w:p w:rsidR="006A58D9" w:rsidRDefault="0027743F" w:rsidP="006A58D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7-9 классов приняли участие в конкурсе «Я в рабочие пойду». Муниципальный этап – 1 место, региональный этап – 3 место.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</w:p>
    <w:p w:rsidR="006A51F8" w:rsidRPr="006A51F8" w:rsidRDefault="006A51F8" w:rsidP="006A51F8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51F8">
        <w:rPr>
          <w:rFonts w:ascii="Times New Roman" w:hAnsi="Times New Roman" w:cs="Times New Roman"/>
          <w:b/>
          <w:sz w:val="28"/>
          <w:lang w:eastAsia="ru-RU"/>
        </w:rPr>
        <w:t>Модуль «Организация предметно-эстетической среды»</w:t>
      </w:r>
    </w:p>
    <w:p w:rsidR="006A51F8" w:rsidRPr="006A51F8" w:rsidRDefault="006A51F8" w:rsidP="006A51F8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6A51F8">
        <w:rPr>
          <w:rFonts w:ascii="Times New Roman" w:hAnsi="Times New Roman" w:cs="Times New Roman"/>
          <w:sz w:val="28"/>
          <w:lang w:eastAsia="ru-RU"/>
        </w:rPr>
        <w:t>Окружающая обучающегося предметно-эстетическая среда школы,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</w:t>
      </w:r>
      <w:proofErr w:type="gramEnd"/>
    </w:p>
    <w:p w:rsidR="006A51F8" w:rsidRPr="006A51F8" w:rsidRDefault="006A51F8" w:rsidP="006A51F8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Оформление пространства проведения конкретных школьных событий: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6A51F8">
        <w:rPr>
          <w:rFonts w:ascii="Times New Roman" w:hAnsi="Times New Roman" w:cs="Times New Roman"/>
          <w:sz w:val="28"/>
          <w:lang w:eastAsia="ru-RU"/>
        </w:rPr>
        <w:t>-  Событийный дизайн праздников, церемоний, торжественных линеек, творческих проектов, выставок, собраний, конференций и т.п.</w:t>
      </w:r>
      <w:proofErr w:type="gramEnd"/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Окружающая ребенка предметно-эстетическая среда образовательной организации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6A51F8" w:rsidRPr="006A51F8" w:rsidRDefault="006A51F8" w:rsidP="006A51F8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Воспитывающее влияние на ребенка осуществляется через такие формы работы с предметно-эстетической средой образовательной организации как: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оформление интерьера школьных помещений (вестибюля, коридоров, рекреаций, залов и т.п.) и их периодическая переориентация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 xml:space="preserve">- Конкурс «Окно в Новый год», «Окна России», «Лучшая новогодняя комната», </w:t>
      </w:r>
      <w:r w:rsidRPr="006A51F8">
        <w:rPr>
          <w:rFonts w:ascii="Times New Roman" w:hAnsi="Times New Roman" w:cs="Times New Roman"/>
          <w:sz w:val="28"/>
          <w:lang w:eastAsia="ru-RU"/>
        </w:rPr>
        <w:t xml:space="preserve">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  <w:proofErr w:type="spellStart"/>
      <w:r w:rsidRPr="006A51F8">
        <w:rPr>
          <w:rFonts w:ascii="Times New Roman" w:hAnsi="Times New Roman" w:cs="Times New Roman"/>
          <w:sz w:val="28"/>
          <w:lang w:eastAsia="ru-RU"/>
        </w:rPr>
        <w:t>фотоотчетов</w:t>
      </w:r>
      <w:proofErr w:type="spellEnd"/>
      <w:r w:rsidRPr="006A51F8">
        <w:rPr>
          <w:rFonts w:ascii="Times New Roman" w:hAnsi="Times New Roman" w:cs="Times New Roman"/>
          <w:sz w:val="28"/>
          <w:lang w:eastAsia="ru-RU"/>
        </w:rPr>
        <w:t xml:space="preserve">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</w:t>
      </w:r>
      <w:proofErr w:type="gramEnd"/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lastRenderedPageBreak/>
        <w:t>- экспозиция «</w:t>
      </w:r>
      <w:r>
        <w:rPr>
          <w:rFonts w:ascii="Times New Roman" w:hAnsi="Times New Roman" w:cs="Times New Roman"/>
          <w:sz w:val="28"/>
          <w:lang w:eastAsia="ru-RU"/>
        </w:rPr>
        <w:t>История школы</w:t>
      </w:r>
      <w:r w:rsidRPr="006A51F8">
        <w:rPr>
          <w:rFonts w:ascii="Times New Roman" w:hAnsi="Times New Roman" w:cs="Times New Roman"/>
          <w:sz w:val="28"/>
          <w:lang w:eastAsia="ru-RU"/>
        </w:rPr>
        <w:t>»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- экспозиция «</w:t>
      </w:r>
      <w:r>
        <w:rPr>
          <w:rFonts w:ascii="Times New Roman" w:hAnsi="Times New Roman" w:cs="Times New Roman"/>
          <w:sz w:val="28"/>
          <w:lang w:eastAsia="ru-RU"/>
        </w:rPr>
        <w:t>Парта героя</w:t>
      </w:r>
      <w:r w:rsidRPr="006A51F8">
        <w:rPr>
          <w:rFonts w:ascii="Times New Roman" w:hAnsi="Times New Roman" w:cs="Times New Roman"/>
          <w:sz w:val="28"/>
          <w:lang w:eastAsia="ru-RU"/>
        </w:rPr>
        <w:t>»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экспозиция, посвященная </w:t>
      </w:r>
      <w:r>
        <w:rPr>
          <w:rFonts w:ascii="Times New Roman" w:hAnsi="Times New Roman" w:cs="Times New Roman"/>
          <w:sz w:val="28"/>
          <w:lang w:eastAsia="ru-RU"/>
        </w:rPr>
        <w:t xml:space="preserve">участникам – выпускникам </w:t>
      </w:r>
      <w:r w:rsidRPr="006A51F8">
        <w:rPr>
          <w:rFonts w:ascii="Times New Roman" w:hAnsi="Times New Roman" w:cs="Times New Roman"/>
          <w:sz w:val="28"/>
          <w:lang w:eastAsia="ru-RU"/>
        </w:rPr>
        <w:t xml:space="preserve">СВО,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- экспозиция «</w:t>
      </w:r>
      <w:r>
        <w:rPr>
          <w:rFonts w:ascii="Times New Roman" w:hAnsi="Times New Roman" w:cs="Times New Roman"/>
          <w:sz w:val="28"/>
          <w:lang w:eastAsia="ru-RU"/>
        </w:rPr>
        <w:t xml:space="preserve">Боевой путь земляков </w:t>
      </w:r>
      <w:r w:rsidRPr="006A51F8">
        <w:rPr>
          <w:rFonts w:ascii="Times New Roman" w:hAnsi="Times New Roman" w:cs="Times New Roman"/>
          <w:sz w:val="28"/>
          <w:lang w:eastAsia="ru-RU"/>
        </w:rPr>
        <w:t>»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Pr="006A51F8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</w:t>
      </w:r>
      <w:proofErr w:type="gramStart"/>
      <w:r w:rsidRPr="006A51F8">
        <w:rPr>
          <w:rFonts w:ascii="Times New Roman" w:hAnsi="Times New Roman" w:cs="Times New Roman"/>
          <w:sz w:val="28"/>
          <w:lang w:eastAsia="ru-RU"/>
        </w:rPr>
        <w:t xml:space="preserve">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 </w:t>
      </w:r>
      <w:proofErr w:type="gramEnd"/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 </w:t>
      </w:r>
    </w:p>
    <w:p w:rsidR="006A51F8" w:rsidRPr="006A51F8" w:rsidRDefault="006A51F8" w:rsidP="006A51F8">
      <w:pPr>
        <w:pStyle w:val="a4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6A51F8">
        <w:rPr>
          <w:rFonts w:ascii="Times New Roman" w:hAnsi="Times New Roman" w:cs="Times New Roman"/>
          <w:b/>
          <w:sz w:val="28"/>
          <w:lang w:eastAsia="ru-RU"/>
        </w:rPr>
        <w:t>Модуль «Работа с родителями»</w:t>
      </w:r>
    </w:p>
    <w:p w:rsidR="006A51F8" w:rsidRPr="006A51F8" w:rsidRDefault="006A51F8" w:rsidP="006A51F8">
      <w:pPr>
        <w:pStyle w:val="a4"/>
        <w:ind w:firstLine="708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Цель педагогического коллектива – организация тесного взаимодействия родителей с образовательным учреждением, установление единой педагогической позиции.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Вся работа с родителями в 2022 – 2023 учебном году строилась по следующим направлениям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            1. Образовательная деятельность.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А) Индивидуализация учебного процесса с учётом образовательных потребностей семьи (организация работы по индивидуальным планам).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Б) Адаптационная поддержка семьи при поступлении ребёнка в школу и при переходе его на новые ступени обучения.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В) Организация совместной </w:t>
      </w:r>
      <w:proofErr w:type="spellStart"/>
      <w:r w:rsidRPr="006A51F8">
        <w:rPr>
          <w:rFonts w:ascii="Times New Roman" w:hAnsi="Times New Roman" w:cs="Times New Roman"/>
          <w:sz w:val="28"/>
          <w:lang w:eastAsia="ru-RU"/>
        </w:rPr>
        <w:t>досуговой</w:t>
      </w:r>
      <w:proofErr w:type="spellEnd"/>
      <w:r w:rsidRPr="006A51F8">
        <w:rPr>
          <w:rFonts w:ascii="Times New Roman" w:hAnsi="Times New Roman" w:cs="Times New Roman"/>
          <w:sz w:val="28"/>
          <w:lang w:eastAsia="ru-RU"/>
        </w:rPr>
        <w:t xml:space="preserve"> деятельности детей и взрослых.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В 2022-2023 учебном году родители приняли участие в проведении мероприятий: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Торжественная линейка, посвященная Дню знаний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- Торжественная линейка, посвященная «Последнему звонку»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2.Просветительская деятельность.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А) Просвещение родителей по вопросам педагогической культуры и родительской культуры, психологического и физического развития детей.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Б) Просвещение родителей об эффективных методах воспитания ребёнка в семье.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В) Профилактика суицида среди детей.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3. Коррекционно-просветительская деятельность.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А) Коррекция и диагностика </w:t>
      </w:r>
      <w:proofErr w:type="spellStart"/>
      <w:r w:rsidRPr="006A51F8">
        <w:rPr>
          <w:rFonts w:ascii="Times New Roman" w:hAnsi="Times New Roman" w:cs="Times New Roman"/>
          <w:sz w:val="28"/>
          <w:lang w:eastAsia="ru-RU"/>
        </w:rPr>
        <w:t>девиантного</w:t>
      </w:r>
      <w:proofErr w:type="spellEnd"/>
      <w:r w:rsidRPr="006A51F8">
        <w:rPr>
          <w:rFonts w:ascii="Times New Roman" w:hAnsi="Times New Roman" w:cs="Times New Roman"/>
          <w:sz w:val="28"/>
          <w:lang w:eastAsia="ru-RU"/>
        </w:rPr>
        <w:t xml:space="preserve"> поведения ребёнка в семье.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4. Социальная защита прав.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А) Защита прав ребёнка в семье. </w:t>
      </w:r>
    </w:p>
    <w:p w:rsidR="006A51F8" w:rsidRP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 xml:space="preserve">Б) При необходимости привлечение органов социальной защиты, полиции. </w:t>
      </w:r>
    </w:p>
    <w:p w:rsidR="006A51F8" w:rsidRDefault="006A51F8" w:rsidP="006A51F8">
      <w:pPr>
        <w:pStyle w:val="a4"/>
        <w:rPr>
          <w:rFonts w:ascii="Times New Roman" w:hAnsi="Times New Roman" w:cs="Times New Roman"/>
          <w:sz w:val="28"/>
          <w:lang w:eastAsia="ru-RU"/>
        </w:rPr>
      </w:pPr>
      <w:r w:rsidRPr="006A51F8">
        <w:rPr>
          <w:rFonts w:ascii="Times New Roman" w:hAnsi="Times New Roman" w:cs="Times New Roman"/>
          <w:sz w:val="28"/>
          <w:lang w:eastAsia="ru-RU"/>
        </w:rPr>
        <w:t>Анализируя работу с родителями в целом, можно сделать следующий вывод: не все родители правильно понимают распределение ответственности: школа обучает, семья – воспитывает, вместе – развиваем детей, обучая и воспитывая.</w:t>
      </w:r>
    </w:p>
    <w:p w:rsidR="006A51F8" w:rsidRDefault="006A51F8" w:rsidP="006A5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F8"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Модуль «Казачество</w:t>
      </w:r>
      <w:r w:rsidRPr="005C6A38">
        <w:rPr>
          <w:rFonts w:ascii="Times New Roman" w:hAnsi="Times New Roman" w:cs="Times New Roman"/>
          <w:b/>
          <w:sz w:val="28"/>
          <w:szCs w:val="28"/>
        </w:rPr>
        <w:t>»</w:t>
      </w:r>
    </w:p>
    <w:p w:rsidR="001E4CA5" w:rsidRPr="001E4CA5" w:rsidRDefault="001E4CA5" w:rsidP="001E4CA5">
      <w:pPr>
        <w:pStyle w:val="a4"/>
        <w:ind w:firstLine="708"/>
        <w:rPr>
          <w:rFonts w:ascii="Times New Roman" w:hAnsi="Times New Roman" w:cs="Times New Roman"/>
          <w:sz w:val="28"/>
        </w:rPr>
      </w:pPr>
      <w:r w:rsidRPr="001E4CA5">
        <w:rPr>
          <w:rFonts w:ascii="Times New Roman" w:hAnsi="Times New Roman" w:cs="Times New Roman"/>
          <w:sz w:val="28"/>
        </w:rPr>
        <w:t>В целях гражданско-патриотического воспитания обучающихся на основе историко-культурных традиций казачества, формирования духовной зрелости, высокой нравственности личности, в МБОУ</w:t>
      </w:r>
      <w:r w:rsidRPr="001E4CA5">
        <w:rPr>
          <w:rFonts w:ascii="Times New Roman" w:hAnsi="Times New Roman" w:cs="Times New Roman"/>
          <w:b/>
          <w:sz w:val="28"/>
        </w:rPr>
        <w:t xml:space="preserve"> </w:t>
      </w:r>
      <w:r w:rsidRPr="001E4CA5">
        <w:rPr>
          <w:rFonts w:ascii="Times New Roman" w:hAnsi="Times New Roman" w:cs="Times New Roman"/>
          <w:sz w:val="28"/>
        </w:rPr>
        <w:t>Маныч - Балабинская ООШ</w:t>
      </w:r>
      <w:r>
        <w:rPr>
          <w:rFonts w:ascii="Times New Roman" w:hAnsi="Times New Roman" w:cs="Times New Roman"/>
          <w:sz w:val="28"/>
        </w:rPr>
        <w:t xml:space="preserve"> проведены мероприятия:</w:t>
      </w:r>
    </w:p>
    <w:p w:rsidR="001E4CA5" w:rsidRPr="001E4CA5" w:rsidRDefault="001E4CA5" w:rsidP="001E4CA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</w:t>
      </w:r>
      <w:r w:rsidRPr="001E4CA5">
        <w:rPr>
          <w:rFonts w:ascii="Times New Roman" w:hAnsi="Times New Roman" w:cs="Times New Roman"/>
          <w:sz w:val="28"/>
        </w:rPr>
        <w:t>ас</w:t>
      </w:r>
      <w:r>
        <w:rPr>
          <w:rFonts w:ascii="Times New Roman" w:hAnsi="Times New Roman" w:cs="Times New Roman"/>
          <w:sz w:val="28"/>
        </w:rPr>
        <w:t>ы</w:t>
      </w:r>
      <w:r w:rsidRPr="001E4CA5">
        <w:rPr>
          <w:rFonts w:ascii="Times New Roman" w:hAnsi="Times New Roman" w:cs="Times New Roman"/>
          <w:sz w:val="28"/>
        </w:rPr>
        <w:t xml:space="preserve"> истории «Жизнь казаков</w:t>
      </w:r>
      <w:r>
        <w:rPr>
          <w:rFonts w:ascii="Times New Roman" w:hAnsi="Times New Roman" w:cs="Times New Roman"/>
          <w:sz w:val="28"/>
        </w:rPr>
        <w:t>», «Быт и уклад казачьих семей»,  где у</w:t>
      </w:r>
      <w:r w:rsidRPr="001E4CA5">
        <w:rPr>
          <w:rFonts w:ascii="Times New Roman" w:hAnsi="Times New Roman" w:cs="Times New Roman"/>
          <w:sz w:val="28"/>
        </w:rPr>
        <w:t>чащиеся познакомились с укладом жизни казаков, их традициями, прошли  викторину.</w:t>
      </w:r>
    </w:p>
    <w:p w:rsidR="001E4CA5" w:rsidRDefault="001E4CA5" w:rsidP="001E4CA5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- просмотр</w:t>
      </w:r>
      <w:r w:rsidRPr="001E4CA5">
        <w:rPr>
          <w:rFonts w:ascii="Times New Roman" w:hAnsi="Times New Roman" w:cs="Times New Roman"/>
          <w:sz w:val="28"/>
        </w:rPr>
        <w:t xml:space="preserve"> видеофильм</w:t>
      </w:r>
      <w:r>
        <w:rPr>
          <w:rFonts w:ascii="Times New Roman" w:hAnsi="Times New Roman" w:cs="Times New Roman"/>
          <w:sz w:val="28"/>
        </w:rPr>
        <w:t>ов</w:t>
      </w:r>
      <w:r w:rsidRPr="001E4CA5">
        <w:rPr>
          <w:rFonts w:ascii="Times New Roman" w:hAnsi="Times New Roman" w:cs="Times New Roman"/>
          <w:sz w:val="28"/>
        </w:rPr>
        <w:t xml:space="preserve">  </w:t>
      </w:r>
      <w:r w:rsidRPr="001E4C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"Казаки на защите Русской земли"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«Плато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основатель города Новочеркасск», «Мы донские казаки»</w:t>
      </w:r>
    </w:p>
    <w:p w:rsidR="001D18E7" w:rsidRPr="001E4CA5" w:rsidRDefault="001E4CA5" w:rsidP="001E4CA5">
      <w:pPr>
        <w:pStyle w:val="a4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встречи с атаманом СКО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Горячев Ю.В.</w:t>
      </w:r>
      <w:r w:rsidRPr="001E4CA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D18E7" w:rsidRPr="005C6A38" w:rsidRDefault="001D18E7" w:rsidP="006A51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1F8" w:rsidRDefault="006A51F8" w:rsidP="001D18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МОДУЛЬ «ЭКСКУРСИИ. ПОХОДЫ»</w:t>
      </w:r>
    </w:p>
    <w:p w:rsidR="006A51F8" w:rsidRDefault="006A51F8" w:rsidP="006A51F8">
      <w:pPr>
        <w:pStyle w:val="Default"/>
        <w:ind w:firstLine="708"/>
        <w:rPr>
          <w:sz w:val="28"/>
          <w:szCs w:val="28"/>
        </w:rPr>
      </w:pPr>
      <w:r w:rsidRPr="006A51F8">
        <w:rPr>
          <w:sz w:val="28"/>
          <w:szCs w:val="28"/>
        </w:rPr>
        <w:t xml:space="preserve">В рамках этого модуля были организованы следующие экскурсии для </w:t>
      </w:r>
      <w:r w:rsidR="001D18E7">
        <w:rPr>
          <w:sz w:val="28"/>
          <w:szCs w:val="28"/>
        </w:rPr>
        <w:t xml:space="preserve"> 1-9 классов:</w:t>
      </w:r>
    </w:p>
    <w:p w:rsidR="001D18E7" w:rsidRPr="001D18E7" w:rsidRDefault="001D18E7" w:rsidP="001D18E7">
      <w:pPr>
        <w:pStyle w:val="Default"/>
        <w:numPr>
          <w:ilvl w:val="0"/>
          <w:numId w:val="1"/>
        </w:numPr>
        <w:rPr>
          <w:rStyle w:val="extendedtext-short"/>
          <w:sz w:val="28"/>
          <w:szCs w:val="28"/>
        </w:rPr>
      </w:pPr>
      <w:r w:rsidRPr="001D18E7">
        <w:rPr>
          <w:sz w:val="28"/>
          <w:szCs w:val="28"/>
        </w:rPr>
        <w:t>Посещение и</w:t>
      </w:r>
      <w:r w:rsidRPr="001D18E7">
        <w:rPr>
          <w:rStyle w:val="extendedtext-short"/>
          <w:sz w:val="28"/>
          <w:szCs w:val="28"/>
        </w:rPr>
        <w:t>сторического парка «</w:t>
      </w:r>
      <w:r w:rsidRPr="001D18E7">
        <w:rPr>
          <w:rStyle w:val="extendedtext-short"/>
          <w:bCs/>
          <w:sz w:val="28"/>
          <w:szCs w:val="28"/>
        </w:rPr>
        <w:t>Россия</w:t>
      </w:r>
      <w:r w:rsidRPr="001D18E7">
        <w:rPr>
          <w:rStyle w:val="extendedtext-short"/>
          <w:sz w:val="28"/>
          <w:szCs w:val="28"/>
        </w:rPr>
        <w:t xml:space="preserve"> - </w:t>
      </w:r>
      <w:r w:rsidRPr="001D18E7">
        <w:rPr>
          <w:rStyle w:val="extendedtext-short"/>
          <w:bCs/>
          <w:sz w:val="28"/>
          <w:szCs w:val="28"/>
        </w:rPr>
        <w:t>Моя</w:t>
      </w:r>
      <w:r w:rsidRPr="001D18E7">
        <w:rPr>
          <w:rStyle w:val="extendedtext-short"/>
          <w:sz w:val="28"/>
          <w:szCs w:val="28"/>
        </w:rPr>
        <w:t xml:space="preserve"> </w:t>
      </w:r>
      <w:r w:rsidRPr="001D18E7">
        <w:rPr>
          <w:rStyle w:val="extendedtext-short"/>
          <w:bCs/>
          <w:sz w:val="28"/>
          <w:szCs w:val="28"/>
        </w:rPr>
        <w:t>история</w:t>
      </w:r>
      <w:r>
        <w:rPr>
          <w:rStyle w:val="extendedtext-short"/>
        </w:rPr>
        <w:t>»;</w:t>
      </w:r>
    </w:p>
    <w:p w:rsidR="001D18E7" w:rsidRPr="001D18E7" w:rsidRDefault="001D18E7" w:rsidP="001D18E7">
      <w:pPr>
        <w:pStyle w:val="Default"/>
        <w:numPr>
          <w:ilvl w:val="0"/>
          <w:numId w:val="1"/>
        </w:numPr>
        <w:rPr>
          <w:rStyle w:val="extendedtext-short"/>
          <w:sz w:val="28"/>
          <w:szCs w:val="28"/>
        </w:rPr>
      </w:pPr>
      <w:proofErr w:type="spellStart"/>
      <w:r w:rsidRPr="001D18E7">
        <w:rPr>
          <w:rStyle w:val="extendedtext-short"/>
          <w:sz w:val="28"/>
          <w:szCs w:val="28"/>
        </w:rPr>
        <w:t>Военн</w:t>
      </w:r>
      <w:proofErr w:type="gramStart"/>
      <w:r w:rsidRPr="001D18E7">
        <w:rPr>
          <w:rStyle w:val="extendedtext-short"/>
          <w:sz w:val="28"/>
          <w:szCs w:val="28"/>
        </w:rPr>
        <w:t>о</w:t>
      </w:r>
      <w:proofErr w:type="spellEnd"/>
      <w:r w:rsidRPr="001D18E7">
        <w:rPr>
          <w:rStyle w:val="extendedtext-short"/>
          <w:sz w:val="28"/>
          <w:szCs w:val="28"/>
        </w:rPr>
        <w:t>-</w:t>
      </w:r>
      <w:proofErr w:type="gramEnd"/>
      <w:r w:rsidRPr="001D18E7">
        <w:rPr>
          <w:rStyle w:val="extendedtext-short"/>
          <w:sz w:val="28"/>
          <w:szCs w:val="28"/>
        </w:rPr>
        <w:t xml:space="preserve"> </w:t>
      </w:r>
      <w:proofErr w:type="spellStart"/>
      <w:r w:rsidRPr="001D18E7">
        <w:rPr>
          <w:rStyle w:val="extendedtext-short"/>
          <w:sz w:val="28"/>
          <w:szCs w:val="28"/>
        </w:rPr>
        <w:t>историчекий</w:t>
      </w:r>
      <w:proofErr w:type="spellEnd"/>
      <w:r w:rsidRPr="001D18E7">
        <w:rPr>
          <w:rStyle w:val="extendedtext-short"/>
          <w:sz w:val="28"/>
          <w:szCs w:val="28"/>
        </w:rPr>
        <w:t xml:space="preserve"> мемориальный  комплекс «</w:t>
      </w:r>
      <w:proofErr w:type="spellStart"/>
      <w:r w:rsidRPr="001D18E7">
        <w:rPr>
          <w:rStyle w:val="extendedtext-short"/>
          <w:sz w:val="28"/>
          <w:szCs w:val="28"/>
        </w:rPr>
        <w:t>Самбекские</w:t>
      </w:r>
      <w:proofErr w:type="spellEnd"/>
      <w:r w:rsidRPr="001D18E7">
        <w:rPr>
          <w:rStyle w:val="extendedtext-short"/>
          <w:sz w:val="28"/>
          <w:szCs w:val="28"/>
        </w:rPr>
        <w:t xml:space="preserve"> высоты»</w:t>
      </w:r>
    </w:p>
    <w:p w:rsidR="001D18E7" w:rsidRDefault="001D18E7" w:rsidP="001D18E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D18E7">
        <w:rPr>
          <w:sz w:val="28"/>
          <w:szCs w:val="28"/>
        </w:rPr>
        <w:t xml:space="preserve">Атаманский дворец </w:t>
      </w:r>
      <w:proofErr w:type="gramStart"/>
      <w:r w:rsidRPr="001D18E7">
        <w:rPr>
          <w:sz w:val="28"/>
          <w:szCs w:val="28"/>
        </w:rPr>
        <w:t>г</w:t>
      </w:r>
      <w:proofErr w:type="gramEnd"/>
      <w:r w:rsidRPr="001D18E7">
        <w:rPr>
          <w:sz w:val="28"/>
          <w:szCs w:val="28"/>
        </w:rPr>
        <w:t>. Новочеркасск</w:t>
      </w:r>
    </w:p>
    <w:p w:rsidR="001E4CA5" w:rsidRDefault="001E4CA5" w:rsidP="001E4CA5">
      <w:pPr>
        <w:pStyle w:val="Default"/>
        <w:rPr>
          <w:sz w:val="28"/>
          <w:szCs w:val="28"/>
        </w:rPr>
      </w:pPr>
    </w:p>
    <w:p w:rsidR="001E4CA5" w:rsidRDefault="001E4CA5" w:rsidP="001E4CA5">
      <w:pPr>
        <w:pStyle w:val="Default"/>
        <w:rPr>
          <w:sz w:val="28"/>
          <w:szCs w:val="28"/>
        </w:rPr>
      </w:pPr>
    </w:p>
    <w:p w:rsidR="001E4CA5" w:rsidRDefault="001E4CA5" w:rsidP="001E4CA5">
      <w:pPr>
        <w:pStyle w:val="Default"/>
        <w:rPr>
          <w:sz w:val="28"/>
          <w:lang w:eastAsia="ru-RU"/>
        </w:rPr>
      </w:pPr>
      <w:r w:rsidRPr="006A51F8">
        <w:rPr>
          <w:sz w:val="28"/>
          <w:lang w:eastAsia="ru-RU"/>
        </w:rPr>
        <w:t>Советник директора по воспитанию</w:t>
      </w:r>
    </w:p>
    <w:p w:rsidR="001E4CA5" w:rsidRDefault="001E4CA5" w:rsidP="001E4CA5">
      <w:pPr>
        <w:pStyle w:val="Default"/>
        <w:rPr>
          <w:sz w:val="28"/>
          <w:lang w:eastAsia="ru-RU"/>
        </w:rPr>
      </w:pPr>
      <w:r w:rsidRPr="006A51F8">
        <w:rPr>
          <w:sz w:val="28"/>
          <w:lang w:eastAsia="ru-RU"/>
        </w:rPr>
        <w:t xml:space="preserve"> и взаимодействию с детски</w:t>
      </w:r>
      <w:r>
        <w:rPr>
          <w:sz w:val="28"/>
          <w:lang w:eastAsia="ru-RU"/>
        </w:rPr>
        <w:t xml:space="preserve">ми </w:t>
      </w:r>
    </w:p>
    <w:p w:rsidR="001E4CA5" w:rsidRDefault="001E4CA5" w:rsidP="001E4CA5">
      <w:pPr>
        <w:pStyle w:val="Default"/>
        <w:rPr>
          <w:sz w:val="28"/>
          <w:szCs w:val="28"/>
        </w:rPr>
      </w:pPr>
      <w:r>
        <w:rPr>
          <w:sz w:val="28"/>
          <w:lang w:eastAsia="ru-RU"/>
        </w:rPr>
        <w:t xml:space="preserve">общественными объединениями                                 Тихонова А.В. </w:t>
      </w:r>
    </w:p>
    <w:p w:rsidR="001D18E7" w:rsidRPr="001D18E7" w:rsidRDefault="001D18E7" w:rsidP="001D18E7">
      <w:pPr>
        <w:pStyle w:val="Default"/>
        <w:ind w:left="1068"/>
        <w:rPr>
          <w:sz w:val="28"/>
          <w:szCs w:val="28"/>
        </w:rPr>
      </w:pPr>
    </w:p>
    <w:sectPr w:rsidR="001D18E7" w:rsidRPr="001D18E7" w:rsidSect="00014B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43FC"/>
    <w:multiLevelType w:val="hybridMultilevel"/>
    <w:tmpl w:val="7ADE16DE"/>
    <w:lvl w:ilvl="0" w:tplc="F9A61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A58D9"/>
    <w:rsid w:val="00014BE6"/>
    <w:rsid w:val="00077A69"/>
    <w:rsid w:val="000B6D93"/>
    <w:rsid w:val="001D18E7"/>
    <w:rsid w:val="001E4CA5"/>
    <w:rsid w:val="00201C60"/>
    <w:rsid w:val="0027743F"/>
    <w:rsid w:val="00310BDC"/>
    <w:rsid w:val="006A51F8"/>
    <w:rsid w:val="006A58D9"/>
    <w:rsid w:val="0072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58D9"/>
    <w:rPr>
      <w:b/>
      <w:bCs/>
    </w:rPr>
  </w:style>
  <w:style w:type="paragraph" w:styleId="a4">
    <w:name w:val="No Spacing"/>
    <w:uiPriority w:val="1"/>
    <w:qFormat/>
    <w:rsid w:val="006A58D9"/>
    <w:pPr>
      <w:spacing w:after="0" w:line="240" w:lineRule="auto"/>
    </w:pPr>
  </w:style>
  <w:style w:type="paragraph" w:customStyle="1" w:styleId="Default">
    <w:name w:val="Default"/>
    <w:rsid w:val="006A5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text-short">
    <w:name w:val="extendedtext-short"/>
    <w:basedOn w:val="a0"/>
    <w:rsid w:val="001D1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2023-07-04T15:21:00Z</dcterms:created>
  <dcterms:modified xsi:type="dcterms:W3CDTF">2023-07-04T15:21:00Z</dcterms:modified>
</cp:coreProperties>
</file>