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5" w:rsidRPr="00FC384B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550" w:rsidRDefault="00060550" w:rsidP="002F6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03C26C4B" wp14:editId="54C11AD0">
            <wp:simplePos x="0" y="0"/>
            <wp:positionH relativeFrom="column">
              <wp:posOffset>635</wp:posOffset>
            </wp:positionH>
            <wp:positionV relativeFrom="paragraph">
              <wp:posOffset>31115</wp:posOffset>
            </wp:positionV>
            <wp:extent cx="6549390" cy="8991600"/>
            <wp:effectExtent l="0" t="0" r="0" b="0"/>
            <wp:wrapThrough wrapText="bothSides">
              <wp:wrapPolygon edited="0">
                <wp:start x="0" y="0"/>
                <wp:lineTo x="0" y="21554"/>
                <wp:lineTo x="21550" y="21554"/>
                <wp:lineTo x="215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2 куратор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550" w:rsidRDefault="00060550" w:rsidP="002F6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60550" w:rsidRDefault="00060550" w:rsidP="002F6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60550" w:rsidRDefault="00060550" w:rsidP="002F6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60550" w:rsidRDefault="00060550" w:rsidP="002F6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F64C5" w:rsidRPr="002F609E" w:rsidRDefault="00FC384B" w:rsidP="00060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F609E">
        <w:rPr>
          <w:rFonts w:ascii="Times New Roman" w:eastAsia="Times New Roman" w:hAnsi="Times New Roman" w:cs="Times New Roman"/>
          <w:sz w:val="24"/>
          <w:szCs w:val="28"/>
        </w:rPr>
        <w:t>М</w:t>
      </w:r>
      <w:r w:rsidR="005F64C5" w:rsidRPr="002F609E">
        <w:rPr>
          <w:rFonts w:ascii="Times New Roman" w:eastAsia="Times New Roman" w:hAnsi="Times New Roman" w:cs="Times New Roman"/>
          <w:sz w:val="24"/>
          <w:szCs w:val="28"/>
        </w:rPr>
        <w:t>униципальное бюджетное общеобразовательное учреждение</w:t>
      </w:r>
      <w:r w:rsidR="002F60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F609E">
        <w:rPr>
          <w:rFonts w:ascii="Times New Roman" w:eastAsia="Times New Roman" w:hAnsi="Times New Roman" w:cs="Times New Roman"/>
          <w:sz w:val="24"/>
          <w:szCs w:val="28"/>
        </w:rPr>
        <w:t>Маны</w:t>
      </w:r>
      <w:proofErr w:type="gramStart"/>
      <w:r w:rsidRPr="002F609E">
        <w:rPr>
          <w:rFonts w:ascii="Times New Roman" w:eastAsia="Times New Roman" w:hAnsi="Times New Roman" w:cs="Times New Roman"/>
          <w:sz w:val="24"/>
          <w:szCs w:val="28"/>
        </w:rPr>
        <w:t>ч-</w:t>
      </w:r>
      <w:proofErr w:type="gramEnd"/>
      <w:r w:rsidRPr="002F609E">
        <w:rPr>
          <w:rFonts w:ascii="Times New Roman" w:eastAsia="Times New Roman" w:hAnsi="Times New Roman" w:cs="Times New Roman"/>
          <w:sz w:val="24"/>
          <w:szCs w:val="28"/>
        </w:rPr>
        <w:t xml:space="preserve"> Балабинская основная </w:t>
      </w:r>
      <w:r w:rsidR="005F64C5" w:rsidRPr="002F609E">
        <w:rPr>
          <w:rFonts w:ascii="Times New Roman" w:eastAsia="Times New Roman" w:hAnsi="Times New Roman" w:cs="Times New Roman"/>
          <w:sz w:val="24"/>
          <w:szCs w:val="28"/>
        </w:rPr>
        <w:t xml:space="preserve"> общеобразовательная школа</w:t>
      </w:r>
    </w:p>
    <w:p w:rsidR="005F64C5" w:rsidRPr="002F609E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FC384B" w:rsidRPr="002F609E" w:rsidRDefault="00FC384B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FC384B" w:rsidRPr="002F609E" w:rsidRDefault="00FC384B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F64C5" w:rsidRPr="002F609E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F609E">
        <w:rPr>
          <w:rFonts w:ascii="Times New Roman" w:eastAsia="Times New Roman" w:hAnsi="Times New Roman" w:cs="Times New Roman"/>
          <w:sz w:val="24"/>
          <w:szCs w:val="28"/>
        </w:rPr>
        <w:t>ПРИКАЗ</w:t>
      </w:r>
    </w:p>
    <w:p w:rsidR="005F64C5" w:rsidRPr="002F609E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F64C5" w:rsidRPr="002F609E" w:rsidRDefault="00BA561D" w:rsidP="005F64C5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</w:t>
      </w:r>
      <w:r w:rsidR="00FC384B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</w:t>
      </w:r>
      <w:r w:rsid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</w:t>
      </w:r>
      <w:r w:rsidR="00FC384B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</w:t>
      </w:r>
      <w:r w:rsidR="00FF0F98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26.10.2022 г.</w:t>
      </w:r>
      <w:r w:rsidR="00FC384B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 </w:t>
      </w:r>
      <w:r w:rsidR="002F609E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               </w:t>
      </w:r>
      <w:r w:rsidR="00FC384B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                        </w:t>
      </w:r>
      <w:r w:rsidR="005F64C5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№ </w:t>
      </w:r>
      <w:r w:rsidR="00FF0F98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218</w:t>
      </w:r>
    </w:p>
    <w:p w:rsidR="005F64C5" w:rsidRPr="002F609E" w:rsidRDefault="005F64C5" w:rsidP="002F609E">
      <w:pPr>
        <w:widowControl w:val="0"/>
        <w:spacing w:after="239" w:line="280" w:lineRule="exact"/>
        <w:ind w:left="851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О внедрении целевой модели наставничества</w:t>
      </w:r>
    </w:p>
    <w:p w:rsidR="00FC384B" w:rsidRPr="002F609E" w:rsidRDefault="00FC384B" w:rsidP="002F609E">
      <w:pPr>
        <w:widowControl w:val="0"/>
        <w:spacing w:after="0" w:line="240" w:lineRule="atLeast"/>
        <w:ind w:left="851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</w:p>
    <w:p w:rsidR="00FC384B" w:rsidRPr="002F609E" w:rsidRDefault="00FC384B" w:rsidP="002F609E">
      <w:pPr>
        <w:ind w:left="85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</w:t>
      </w:r>
      <w:proofErr w:type="gramStart"/>
      <w:r w:rsidR="005F64C5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В соответствии с  </w:t>
      </w: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приказом Отдела образования Администрации Веселовского района №235 от 18.04.2022 г. «</w:t>
      </w:r>
      <w:r w:rsidRPr="002F609E">
        <w:rPr>
          <w:rStyle w:val="12"/>
          <w:rFonts w:ascii="Times New Roman" w:hAnsi="Times New Roman" w:cs="Times New Roman"/>
          <w:sz w:val="24"/>
        </w:rPr>
        <w:t xml:space="preserve">Об утверждении Положения о муниципальной системе (Целевой модели) наставничества педагогических работников образовательных организаций», и в соответствии с пунктом 33 </w:t>
      </w:r>
      <w:r w:rsidRPr="002F609E">
        <w:rPr>
          <w:rFonts w:ascii="Times New Roman" w:hAnsi="Times New Roman" w:cs="Times New Roman"/>
          <w:sz w:val="24"/>
          <w:szCs w:val="28"/>
        </w:rPr>
        <w:t>распоряжения Правительства Российской Федерации от 31.12.2019 № 3273-p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руководствуясь «</w:t>
      </w:r>
      <w:r w:rsidRPr="002F609E">
        <w:rPr>
          <w:rFonts w:ascii="Times New Roman" w:hAnsi="Times New Roman" w:cs="Times New Roman"/>
          <w:sz w:val="24"/>
        </w:rPr>
        <w:t>Планом мероприятий (дорожная</w:t>
      </w:r>
      <w:proofErr w:type="gramEnd"/>
      <w:r w:rsidRPr="002F609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F609E">
        <w:rPr>
          <w:rFonts w:ascii="Times New Roman" w:hAnsi="Times New Roman" w:cs="Times New Roman"/>
          <w:sz w:val="24"/>
        </w:rPr>
        <w:t>карта)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 программам, в том числе с применением лучших практик обмена опытом между обучающимися в Веселовском районе на 2022 год» (приказ №35 от 21.01.2022 г.)</w:t>
      </w:r>
      <w:r w:rsidRPr="002F609E">
        <w:rPr>
          <w:rFonts w:ascii="Times New Roman" w:hAnsi="Times New Roman" w:cs="Times New Roman"/>
          <w:sz w:val="24"/>
          <w:szCs w:val="28"/>
        </w:rPr>
        <w:t>, в целях достижения результатов федеральных проектов «Современная школа», «Успех каждого ребенка» национального проекта «Образование»,</w:t>
      </w:r>
      <w:proofErr w:type="gramEnd"/>
    </w:p>
    <w:p w:rsidR="00FC384B" w:rsidRPr="002F609E" w:rsidRDefault="00FC384B" w:rsidP="00FC384B">
      <w:pPr>
        <w:ind w:firstLine="567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2F609E">
        <w:rPr>
          <w:rFonts w:ascii="Times New Roman" w:hAnsi="Times New Roman" w:cs="Times New Roman"/>
          <w:bCs/>
          <w:sz w:val="24"/>
          <w:szCs w:val="28"/>
        </w:rPr>
        <w:t>ПРИКАЗЫВАЮ:</w:t>
      </w:r>
    </w:p>
    <w:p w:rsidR="005E5D75" w:rsidRDefault="002F609E" w:rsidP="002F609E">
      <w:pPr>
        <w:pStyle w:val="a6"/>
        <w:widowControl w:val="0"/>
        <w:numPr>
          <w:ilvl w:val="0"/>
          <w:numId w:val="56"/>
        </w:numPr>
        <w:spacing w:after="0" w:line="240" w:lineRule="atLeast"/>
        <w:ind w:left="1134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Утвердить</w:t>
      </w:r>
      <w:r w:rsidR="005E5D7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:</w:t>
      </w:r>
      <w:bookmarkStart w:id="0" w:name="_GoBack"/>
      <w:bookmarkEnd w:id="0"/>
    </w:p>
    <w:p w:rsidR="00FF0F98" w:rsidRPr="002F609E" w:rsidRDefault="00FF0F98" w:rsidP="00FF0F98">
      <w:pPr>
        <w:pStyle w:val="a6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- дорожную карту  </w:t>
      </w:r>
      <w:r>
        <w:rPr>
          <w:rFonts w:ascii="Times New Roman" w:hAnsi="Times New Roman" w:cs="Times New Roman"/>
          <w:sz w:val="24"/>
          <w:szCs w:val="24"/>
        </w:rPr>
        <w:t>внедрения  целевой модели Н</w:t>
      </w:r>
      <w:r w:rsidRPr="00B41932">
        <w:rPr>
          <w:rFonts w:ascii="Times New Roman" w:hAnsi="Times New Roman" w:cs="Times New Roman"/>
          <w:sz w:val="24"/>
          <w:szCs w:val="24"/>
        </w:rPr>
        <w:t>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на 2022 – 2023 год        (Приложение 1).</w:t>
      </w:r>
    </w:p>
    <w:p w:rsidR="002F609E" w:rsidRDefault="005E5D75" w:rsidP="005E5D75">
      <w:pPr>
        <w:pStyle w:val="a6"/>
        <w:widowControl w:val="0"/>
        <w:spacing w:after="0" w:line="240" w:lineRule="atLeast"/>
        <w:ind w:left="1134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-</w:t>
      </w:r>
      <w:r w:rsidR="002F609E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положение программы Наставничества на 2023</w:t>
      </w:r>
      <w:r w:rsidR="00FF0F98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- 2026 учебный год (Приложение 2</w:t>
      </w:r>
      <w:r w:rsidR="002F609E"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).</w:t>
      </w:r>
    </w:p>
    <w:p w:rsidR="005F64C5" w:rsidRPr="002F609E" w:rsidRDefault="00FC384B" w:rsidP="002F609E">
      <w:pPr>
        <w:pStyle w:val="a6"/>
        <w:widowControl w:val="0"/>
        <w:numPr>
          <w:ilvl w:val="0"/>
          <w:numId w:val="56"/>
        </w:numPr>
        <w:spacing w:after="0" w:line="240" w:lineRule="atLeast"/>
        <w:ind w:left="1134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Назначить советника по воспитанию Тихонов</w:t>
      </w:r>
      <w:r w:rsidR="00FF0F98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у Алену Владимировну куратором по внедрению</w:t>
      </w:r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системы (целевой модели) наставничества педагогических работников.</w:t>
      </w:r>
    </w:p>
    <w:p w:rsidR="00FC384B" w:rsidRPr="002F609E" w:rsidRDefault="00FC384B" w:rsidP="002F609E">
      <w:pPr>
        <w:pStyle w:val="a6"/>
        <w:widowControl w:val="0"/>
        <w:numPr>
          <w:ilvl w:val="0"/>
          <w:numId w:val="56"/>
        </w:numPr>
        <w:spacing w:after="0" w:line="240" w:lineRule="atLeast"/>
        <w:ind w:left="1134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proofErr w:type="gramStart"/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Контроль за</w:t>
      </w:r>
      <w:proofErr w:type="gramEnd"/>
      <w:r w:rsidRPr="002F609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исполнением приказа оставляю за собой.</w:t>
      </w:r>
    </w:p>
    <w:p w:rsidR="00FC384B" w:rsidRPr="002F609E" w:rsidRDefault="00FC384B" w:rsidP="005F64C5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32"/>
          <w:szCs w:val="28"/>
          <w:lang w:eastAsia="en-US"/>
        </w:rPr>
      </w:pPr>
    </w:p>
    <w:p w:rsidR="00FC384B" w:rsidRPr="002F609E" w:rsidRDefault="00FC384B" w:rsidP="002F609E">
      <w:pPr>
        <w:tabs>
          <w:tab w:val="left" w:pos="2625"/>
        </w:tabs>
        <w:ind w:left="709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Директор школы:                               Е.Ю. Александрова</w:t>
      </w:r>
    </w:p>
    <w:p w:rsidR="00FC384B" w:rsidRPr="002F609E" w:rsidRDefault="00FC384B" w:rsidP="002F609E">
      <w:pPr>
        <w:tabs>
          <w:tab w:val="left" w:pos="2625"/>
        </w:tabs>
        <w:ind w:left="709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С приказом ознакомле</w:t>
      </w:r>
      <w:proofErr w:type="gramStart"/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н</w:t>
      </w:r>
      <w:r w:rsidR="002F609E">
        <w:rPr>
          <w:rFonts w:ascii="Times New Roman" w:eastAsia="Calibri" w:hAnsi="Times New Roman" w:cs="Times New Roman"/>
          <w:sz w:val="24"/>
          <w:szCs w:val="28"/>
          <w:lang w:eastAsia="en-US"/>
        </w:rPr>
        <w:t>(</w:t>
      </w:r>
      <w:proofErr w:type="gramEnd"/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а</w:t>
      </w:r>
      <w:r w:rsidR="002F609E">
        <w:rPr>
          <w:rFonts w:ascii="Times New Roman" w:eastAsia="Calibri" w:hAnsi="Times New Roman" w:cs="Times New Roman"/>
          <w:sz w:val="24"/>
          <w:szCs w:val="28"/>
          <w:lang w:eastAsia="en-US"/>
        </w:rPr>
        <w:t>)</w:t>
      </w:r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:</w:t>
      </w:r>
    </w:p>
    <w:p w:rsidR="00FC384B" w:rsidRDefault="00FC384B" w:rsidP="002F609E">
      <w:pPr>
        <w:tabs>
          <w:tab w:val="left" w:pos="2625"/>
        </w:tabs>
        <w:ind w:left="709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FC384B" w:rsidSect="00BA561D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  <w:r w:rsidRPr="002F609E">
        <w:rPr>
          <w:rFonts w:ascii="Times New Roman" w:eastAsia="Calibri" w:hAnsi="Times New Roman" w:cs="Times New Roman"/>
          <w:sz w:val="24"/>
          <w:szCs w:val="28"/>
          <w:lang w:eastAsia="en-US"/>
        </w:rPr>
        <w:t>Тихонова А.В.</w:t>
      </w:r>
    </w:p>
    <w:p w:rsid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 w:rsidSect="00BA561D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64C5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B05C5"/>
    <w:multiLevelType w:val="hybridMultilevel"/>
    <w:tmpl w:val="95A2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9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9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4"/>
  </w:num>
  <w:num w:numId="3">
    <w:abstractNumId w:val="12"/>
  </w:num>
  <w:num w:numId="4">
    <w:abstractNumId w:val="2"/>
  </w:num>
  <w:num w:numId="5">
    <w:abstractNumId w:val="50"/>
  </w:num>
  <w:num w:numId="6">
    <w:abstractNumId w:val="10"/>
  </w:num>
  <w:num w:numId="7">
    <w:abstractNumId w:val="25"/>
  </w:num>
  <w:num w:numId="8">
    <w:abstractNumId w:val="36"/>
  </w:num>
  <w:num w:numId="9">
    <w:abstractNumId w:val="13"/>
  </w:num>
  <w:num w:numId="10">
    <w:abstractNumId w:val="23"/>
  </w:num>
  <w:num w:numId="11">
    <w:abstractNumId w:val="19"/>
  </w:num>
  <w:num w:numId="12">
    <w:abstractNumId w:val="33"/>
  </w:num>
  <w:num w:numId="13">
    <w:abstractNumId w:val="16"/>
  </w:num>
  <w:num w:numId="14">
    <w:abstractNumId w:val="34"/>
  </w:num>
  <w:num w:numId="15">
    <w:abstractNumId w:val="32"/>
  </w:num>
  <w:num w:numId="16">
    <w:abstractNumId w:val="53"/>
  </w:num>
  <w:num w:numId="17">
    <w:abstractNumId w:val="37"/>
  </w:num>
  <w:num w:numId="18">
    <w:abstractNumId w:val="1"/>
  </w:num>
  <w:num w:numId="19">
    <w:abstractNumId w:val="28"/>
  </w:num>
  <w:num w:numId="20">
    <w:abstractNumId w:val="44"/>
  </w:num>
  <w:num w:numId="21">
    <w:abstractNumId w:val="49"/>
  </w:num>
  <w:num w:numId="22">
    <w:abstractNumId w:val="7"/>
  </w:num>
  <w:num w:numId="23">
    <w:abstractNumId w:val="48"/>
  </w:num>
  <w:num w:numId="24">
    <w:abstractNumId w:val="40"/>
  </w:num>
  <w:num w:numId="25">
    <w:abstractNumId w:val="42"/>
  </w:num>
  <w:num w:numId="26">
    <w:abstractNumId w:val="24"/>
  </w:num>
  <w:num w:numId="27">
    <w:abstractNumId w:val="18"/>
  </w:num>
  <w:num w:numId="28">
    <w:abstractNumId w:val="22"/>
  </w:num>
  <w:num w:numId="29">
    <w:abstractNumId w:val="31"/>
  </w:num>
  <w:num w:numId="30">
    <w:abstractNumId w:val="14"/>
  </w:num>
  <w:num w:numId="31">
    <w:abstractNumId w:val="46"/>
  </w:num>
  <w:num w:numId="32">
    <w:abstractNumId w:val="26"/>
  </w:num>
  <w:num w:numId="33">
    <w:abstractNumId w:val="11"/>
  </w:num>
  <w:num w:numId="34">
    <w:abstractNumId w:val="52"/>
  </w:num>
  <w:num w:numId="35">
    <w:abstractNumId w:val="43"/>
  </w:num>
  <w:num w:numId="36">
    <w:abstractNumId w:val="29"/>
  </w:num>
  <w:num w:numId="37">
    <w:abstractNumId w:val="41"/>
  </w:num>
  <w:num w:numId="38">
    <w:abstractNumId w:val="20"/>
  </w:num>
  <w:num w:numId="39">
    <w:abstractNumId w:val="39"/>
  </w:num>
  <w:num w:numId="40">
    <w:abstractNumId w:val="45"/>
  </w:num>
  <w:num w:numId="41">
    <w:abstractNumId w:val="47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5"/>
  </w:num>
  <w:num w:numId="47">
    <w:abstractNumId w:val="38"/>
  </w:num>
  <w:num w:numId="48">
    <w:abstractNumId w:val="21"/>
  </w:num>
  <w:num w:numId="49">
    <w:abstractNumId w:val="8"/>
  </w:num>
  <w:num w:numId="50">
    <w:abstractNumId w:val="51"/>
  </w:num>
  <w:num w:numId="51">
    <w:abstractNumId w:val="30"/>
  </w:num>
  <w:num w:numId="52">
    <w:abstractNumId w:val="5"/>
  </w:num>
  <w:num w:numId="53">
    <w:abstractNumId w:val="6"/>
  </w:num>
  <w:num w:numId="54">
    <w:abstractNumId w:val="4"/>
  </w:num>
  <w:num w:numId="55">
    <w:abstractNumId w:val="55"/>
  </w:num>
  <w:num w:numId="56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97C"/>
    <w:rsid w:val="00060550"/>
    <w:rsid w:val="00265CBD"/>
    <w:rsid w:val="002975DF"/>
    <w:rsid w:val="002F609E"/>
    <w:rsid w:val="003160F2"/>
    <w:rsid w:val="005E5D75"/>
    <w:rsid w:val="005F64C5"/>
    <w:rsid w:val="00650820"/>
    <w:rsid w:val="0079201F"/>
    <w:rsid w:val="00B122D1"/>
    <w:rsid w:val="00BA561D"/>
    <w:rsid w:val="00BB6407"/>
    <w:rsid w:val="00CE5467"/>
    <w:rsid w:val="00D266D4"/>
    <w:rsid w:val="00E11709"/>
    <w:rsid w:val="00ED297C"/>
    <w:rsid w:val="00FA5F2F"/>
    <w:rsid w:val="00FC384B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азвание объекта1"/>
    <w:basedOn w:val="a0"/>
    <w:rsid w:val="00FC384B"/>
  </w:style>
  <w:style w:type="paragraph" w:styleId="a6">
    <w:name w:val="List Paragraph"/>
    <w:basedOn w:val="a"/>
    <w:uiPriority w:val="34"/>
    <w:qFormat/>
    <w:rsid w:val="00FC3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1</cp:lastModifiedBy>
  <cp:revision>9</cp:revision>
  <cp:lastPrinted>2022-12-15T05:40:00Z</cp:lastPrinted>
  <dcterms:created xsi:type="dcterms:W3CDTF">2022-12-12T19:57:00Z</dcterms:created>
  <dcterms:modified xsi:type="dcterms:W3CDTF">2022-12-15T06:42:00Z</dcterms:modified>
</cp:coreProperties>
</file>